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7FD68" w14:textId="77777777" w:rsidR="00C07D8F" w:rsidRPr="00C07D8F" w:rsidRDefault="00C07D8F" w:rsidP="00C07D8F">
      <w:pPr>
        <w:jc w:val="center"/>
        <w:rPr>
          <w:rFonts w:ascii="Times New Roman" w:hAnsi="Times New Roman" w:cs="Times New Roman"/>
          <w:sz w:val="28"/>
          <w:szCs w:val="28"/>
        </w:rPr>
      </w:pPr>
      <w:r w:rsidRPr="00C07D8F">
        <w:rPr>
          <w:rFonts w:ascii="Times New Roman" w:hAnsi="Times New Roman" w:cs="Times New Roman"/>
          <w:sz w:val="28"/>
          <w:szCs w:val="28"/>
        </w:rPr>
        <w:t>От теории к практике. КНУТД пример украинского высшего образования нового типа</w:t>
      </w:r>
    </w:p>
    <w:p w14:paraId="61014CEE" w14:textId="77777777" w:rsidR="00C07D8F" w:rsidRPr="00C07D8F" w:rsidRDefault="00C07D8F" w:rsidP="00C07D8F">
      <w:pPr>
        <w:jc w:val="both"/>
        <w:rPr>
          <w:rFonts w:ascii="Times New Roman" w:hAnsi="Times New Roman" w:cs="Times New Roman"/>
          <w:sz w:val="28"/>
          <w:szCs w:val="28"/>
        </w:rPr>
      </w:pPr>
    </w:p>
    <w:p w14:paraId="09F1319D" w14:textId="77777777" w:rsidR="00C07D8F" w:rsidRPr="00C07D8F" w:rsidRDefault="00C07D8F" w:rsidP="00C07D8F">
      <w:pPr>
        <w:jc w:val="both"/>
        <w:rPr>
          <w:rFonts w:ascii="Times New Roman" w:hAnsi="Times New Roman" w:cs="Times New Roman"/>
          <w:sz w:val="28"/>
          <w:szCs w:val="28"/>
        </w:rPr>
      </w:pPr>
      <w:r w:rsidRPr="00C07D8F">
        <w:rPr>
          <w:rFonts w:ascii="Times New Roman" w:hAnsi="Times New Roman" w:cs="Times New Roman"/>
          <w:sz w:val="28"/>
          <w:szCs w:val="28"/>
        </w:rPr>
        <w:t>С 20 по 25 мая, в Киеве, уже 13-й год подряд проходи</w:t>
      </w:r>
      <w:bookmarkStart w:id="0" w:name="_GoBack"/>
      <w:bookmarkEnd w:id="0"/>
      <w:r w:rsidRPr="00C07D8F">
        <w:rPr>
          <w:rFonts w:ascii="Times New Roman" w:hAnsi="Times New Roman" w:cs="Times New Roman"/>
          <w:sz w:val="28"/>
          <w:szCs w:val="28"/>
        </w:rPr>
        <w:t xml:space="preserve">т по-настоящему  значимое событие в мире моды, - международный конкурс молодых дизайнеров "Печерские Каштаны", где на одной творческой площадке объединяются модные </w:t>
      </w:r>
      <w:proofErr w:type="spellStart"/>
      <w:r w:rsidRPr="00C07D8F">
        <w:rPr>
          <w:rFonts w:ascii="Times New Roman" w:hAnsi="Times New Roman" w:cs="Times New Roman"/>
          <w:sz w:val="28"/>
          <w:szCs w:val="28"/>
        </w:rPr>
        <w:t>блогеры</w:t>
      </w:r>
      <w:proofErr w:type="spellEnd"/>
      <w:r w:rsidRPr="00C07D8F">
        <w:rPr>
          <w:rFonts w:ascii="Times New Roman" w:hAnsi="Times New Roman" w:cs="Times New Roman"/>
          <w:sz w:val="28"/>
          <w:szCs w:val="28"/>
        </w:rPr>
        <w:t>, молодые дизайнеры, маэстро украинского "</w:t>
      </w:r>
      <w:proofErr w:type="spellStart"/>
      <w:r w:rsidRPr="00C07D8F">
        <w:rPr>
          <w:rFonts w:ascii="Times New Roman" w:hAnsi="Times New Roman" w:cs="Times New Roman"/>
          <w:sz w:val="28"/>
          <w:szCs w:val="28"/>
        </w:rPr>
        <w:t>фэшн</w:t>
      </w:r>
      <w:proofErr w:type="spellEnd"/>
      <w:r w:rsidRPr="00C07D8F">
        <w:rPr>
          <w:rFonts w:ascii="Times New Roman" w:hAnsi="Times New Roman" w:cs="Times New Roman"/>
          <w:sz w:val="28"/>
          <w:szCs w:val="28"/>
        </w:rPr>
        <w:t xml:space="preserve">" и академическая элита легкой промышленности Украины. </w:t>
      </w:r>
    </w:p>
    <w:p w14:paraId="0508FDC6" w14:textId="77777777" w:rsidR="00C07D8F" w:rsidRPr="00C07D8F" w:rsidRDefault="00C07D8F" w:rsidP="00C07D8F">
      <w:pPr>
        <w:jc w:val="both"/>
        <w:rPr>
          <w:rFonts w:ascii="Times New Roman" w:hAnsi="Times New Roman" w:cs="Times New Roman"/>
          <w:sz w:val="28"/>
          <w:szCs w:val="28"/>
        </w:rPr>
      </w:pPr>
      <w:r w:rsidRPr="00C07D8F">
        <w:rPr>
          <w:rFonts w:ascii="Times New Roman" w:hAnsi="Times New Roman" w:cs="Times New Roman"/>
          <w:sz w:val="28"/>
          <w:szCs w:val="28"/>
        </w:rPr>
        <w:t xml:space="preserve">  За свою историю "Печерские Каштаны" успели стать самым долгожданным событием года, для будущих кутюрье, дизайнеров и модельеров, и это не спроста, ведь многие , уже всемирно известные украинские дизайнеры свои первые коллекции создавали в рамках конкурса: Диана </w:t>
      </w:r>
      <w:proofErr w:type="spellStart"/>
      <w:r w:rsidRPr="00C07D8F">
        <w:rPr>
          <w:rFonts w:ascii="Times New Roman" w:hAnsi="Times New Roman" w:cs="Times New Roman"/>
          <w:sz w:val="28"/>
          <w:szCs w:val="28"/>
        </w:rPr>
        <w:t>Дорожкина</w:t>
      </w:r>
      <w:proofErr w:type="spellEnd"/>
      <w:r w:rsidRPr="00C07D8F">
        <w:rPr>
          <w:rFonts w:ascii="Times New Roman" w:hAnsi="Times New Roman" w:cs="Times New Roman"/>
          <w:sz w:val="28"/>
          <w:szCs w:val="28"/>
        </w:rPr>
        <w:t xml:space="preserve">, Андре </w:t>
      </w:r>
      <w:proofErr w:type="spellStart"/>
      <w:r w:rsidRPr="00C07D8F">
        <w:rPr>
          <w:rFonts w:ascii="Times New Roman" w:hAnsi="Times New Roman" w:cs="Times New Roman"/>
          <w:sz w:val="28"/>
          <w:szCs w:val="28"/>
        </w:rPr>
        <w:t>Тан</w:t>
      </w:r>
      <w:proofErr w:type="spellEnd"/>
      <w:r w:rsidRPr="00C07D8F">
        <w:rPr>
          <w:rFonts w:ascii="Times New Roman" w:hAnsi="Times New Roman" w:cs="Times New Roman"/>
          <w:sz w:val="28"/>
          <w:szCs w:val="28"/>
        </w:rPr>
        <w:t xml:space="preserve"> и многие не менее известные имена, прославившие Украину на весь мир, начинали свой творческий путь именно здесь. </w:t>
      </w:r>
    </w:p>
    <w:p w14:paraId="44FC4F13" w14:textId="77777777" w:rsidR="00C07D8F" w:rsidRPr="00C07D8F" w:rsidRDefault="00C07D8F" w:rsidP="00C07D8F">
      <w:pPr>
        <w:jc w:val="both"/>
        <w:rPr>
          <w:rFonts w:ascii="Times New Roman" w:hAnsi="Times New Roman" w:cs="Times New Roman"/>
          <w:sz w:val="28"/>
          <w:szCs w:val="28"/>
        </w:rPr>
      </w:pPr>
      <w:r w:rsidRPr="00C07D8F">
        <w:rPr>
          <w:rFonts w:ascii="Times New Roman" w:hAnsi="Times New Roman" w:cs="Times New Roman"/>
          <w:sz w:val="28"/>
          <w:szCs w:val="28"/>
        </w:rPr>
        <w:t xml:space="preserve">В этом году на конкурсе были представлены работы около трехсот  дизайнеров, которые заявили о себе как о профессионалах действительно высокого уровня, так как каждый конкурсант представляет свою коллекцию, а иногда и линию одежды состоящую из минимум 5 моделей, проходящих предварительный жесткий отбор. Последние тенденции моды, сложный крой, необычные фактуры, экстравагантные сочетания цвета, стиля и творческого эпатажа -все это создает невероятную атмосферу уверенности в правильном движении украинской молодой творческой мысли. Благодаря тому, что организатором "Печерских Каштанов" является элитный киевский ВУЗ - университет технологий и дизайна, участники имеют неоценимую возможность соединить учебный процесс с интеграцией в индустрию моды, будучи еще студентами, что обеспечивает, как высокую мотивацию и уверенность студентов в их творческом и профессиональном будущем. </w:t>
      </w:r>
    </w:p>
    <w:p w14:paraId="1E7263F2" w14:textId="77777777" w:rsidR="00C07D8F" w:rsidRPr="00C07D8F" w:rsidRDefault="00C07D8F" w:rsidP="00C07D8F">
      <w:pPr>
        <w:jc w:val="both"/>
        <w:rPr>
          <w:rFonts w:ascii="Times New Roman" w:hAnsi="Times New Roman" w:cs="Times New Roman"/>
          <w:sz w:val="28"/>
          <w:szCs w:val="28"/>
        </w:rPr>
      </w:pPr>
      <w:r w:rsidRPr="00C07D8F">
        <w:rPr>
          <w:rFonts w:ascii="Times New Roman" w:hAnsi="Times New Roman" w:cs="Times New Roman"/>
          <w:sz w:val="28"/>
          <w:szCs w:val="28"/>
        </w:rPr>
        <w:t xml:space="preserve">  Как заявляет ректор университета Грищенко Иван Михайлович, - университет технологий и дизайна, это один из очень не многих украинских высших учебных заведений, где весь учебный процесс прежде всего ориентирован на студента, университет делает все возможное, что бы его выпускники становились не только грамотными и успешными специалистами, но и гордостью всей Украины, так как это крайне необходимо во время трансформационных политических процессов, таких как происходят сейчас в нашей стране.  </w:t>
      </w:r>
    </w:p>
    <w:p w14:paraId="2570FECD" w14:textId="77777777" w:rsidR="00C07D8F" w:rsidRPr="00C07D8F" w:rsidRDefault="00C07D8F" w:rsidP="00C07D8F">
      <w:pPr>
        <w:jc w:val="both"/>
        <w:rPr>
          <w:rFonts w:ascii="Times New Roman" w:hAnsi="Times New Roman" w:cs="Times New Roman"/>
          <w:sz w:val="28"/>
          <w:szCs w:val="28"/>
        </w:rPr>
      </w:pPr>
      <w:r w:rsidRPr="00C07D8F">
        <w:rPr>
          <w:rFonts w:ascii="Times New Roman" w:hAnsi="Times New Roman" w:cs="Times New Roman"/>
          <w:sz w:val="28"/>
          <w:szCs w:val="28"/>
        </w:rPr>
        <w:lastRenderedPageBreak/>
        <w:t xml:space="preserve">   КНУТД действительно является  примером на пути к образованию нового типа, когда функция университета не ограничивается только теоретической базой, а совмещает возможности  реализации потенциала студентов, это и проведение различных конкурсов, таких как "Печерские Каштаны", постоянная возможность студентов сотрудничества с представителями европейских ВУЗов, предоставления мест практики и работы. Помимо этого, в КНУТД действует негласный закон 360, что значит, что выпускник любой специальность за время обучения должен овладеть максимальным количеством практических навыков и знаний. Так студенты факультета дизайна углубленно изучают экономику и маркетинг, что позволяет им по окончании Вуза грамотно управлять своим брендом, не забывая при этом про значимость своего имиджа. А студенты экономических специальностей прослушивают курс дизайна, что дает возможность дальнейшей работы в специфической, но очень прибыльной нише индустрии моды, а так же позволяет развивать творческие-дивергентные способности, что укрепляет профессиональный потенциал выпускника. </w:t>
      </w:r>
    </w:p>
    <w:p w14:paraId="248EB58F" w14:textId="7AEBC7AD" w:rsidR="00297A3D" w:rsidRPr="00C07D8F" w:rsidRDefault="00C07D8F" w:rsidP="00C07D8F">
      <w:pPr>
        <w:jc w:val="both"/>
        <w:rPr>
          <w:rFonts w:ascii="Times New Roman" w:hAnsi="Times New Roman" w:cs="Times New Roman"/>
          <w:sz w:val="28"/>
          <w:szCs w:val="28"/>
        </w:rPr>
      </w:pPr>
      <w:r w:rsidRPr="00C07D8F">
        <w:rPr>
          <w:rFonts w:ascii="Times New Roman" w:hAnsi="Times New Roman" w:cs="Times New Roman"/>
          <w:sz w:val="28"/>
          <w:szCs w:val="28"/>
        </w:rPr>
        <w:t xml:space="preserve">  Вопреки критике качества украинского образования, деятельность университета технологий и дизайна убеждает в тенденции к повышения уровня  интеллектуального потенциала учащихся. За свою почти 100 летнюю историю существования с 1930 года,  КНУТД выпустил не только известных дизайнеров, но и талантливых программистов, экономистов, химиков, текстильщиков и фармацевтов. При чем за последние годы число успешных выпускников ВУЗА стремительно растет.</w:t>
      </w:r>
    </w:p>
    <w:sectPr w:rsidR="00297A3D" w:rsidRPr="00C07D8F" w:rsidSect="0008033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C2E"/>
    <w:rsid w:val="00080338"/>
    <w:rsid w:val="00297A3D"/>
    <w:rsid w:val="00394BC9"/>
    <w:rsid w:val="00876217"/>
    <w:rsid w:val="009A5C2E"/>
    <w:rsid w:val="00B00BE0"/>
    <w:rsid w:val="00C07D8F"/>
    <w:rsid w:val="00D574DD"/>
    <w:rsid w:val="00E318D6"/>
    <w:rsid w:val="00E90E83"/>
    <w:rsid w:val="00F22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84C0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2E"/>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C2E"/>
    <w:pPr>
      <w:spacing w:after="200" w:line="276" w:lineRule="auto"/>
    </w:pPr>
    <w:rPr>
      <w:sz w:val="22"/>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3150</Characters>
  <Application>Microsoft Macintosh Word</Application>
  <DocSecurity>0</DocSecurity>
  <Lines>26</Lines>
  <Paragraphs>7</Paragraphs>
  <ScaleCrop>false</ScaleCrop>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Vadym Aftandilyants</dc:creator>
  <cp:keywords/>
  <dc:description/>
  <cp:lastModifiedBy>Vadym Aftandilyants</cp:lastModifiedBy>
  <cp:revision>2</cp:revision>
  <dcterms:created xsi:type="dcterms:W3CDTF">2014-06-30T15:37:00Z</dcterms:created>
  <dcterms:modified xsi:type="dcterms:W3CDTF">2014-06-30T15:37:00Z</dcterms:modified>
</cp:coreProperties>
</file>